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drawing>
          <wp:inline distB="0" distT="0" distL="0" distR="0">
            <wp:extent cx="1232170" cy="4524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2170" cy="452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Sinai Temple Religious School - Curriculum Overview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  <w:shd w:fill="a4c2f4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0"/>
          <w:szCs w:val="20"/>
          <w:shd w:fill="a4c2f4" w:val="clear"/>
          <w:rtl w:val="0"/>
        </w:rPr>
        <w:t xml:space="preserve">7</w:t>
      </w:r>
      <w:r w:rsidDel="00000000" w:rsidR="00000000" w:rsidRPr="00000000">
        <w:rPr>
          <w:b w:val="1"/>
          <w:sz w:val="20"/>
          <w:szCs w:val="20"/>
          <w:shd w:fill="a4c2f4" w:val="clear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shd w:fill="a4c2f4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a4c2f4" w:val="clear"/>
          <w:rtl w:val="0"/>
        </w:rPr>
        <w:t xml:space="preserve">Grade</w:t>
      </w:r>
      <w:r w:rsidDel="00000000" w:rsidR="00000000" w:rsidRPr="00000000">
        <w:rPr>
          <w:b w:val="1"/>
          <w:sz w:val="20"/>
          <w:szCs w:val="20"/>
          <w:shd w:fill="a4c2f4" w:val="clear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shd w:fill="a4c2f4" w:val="clear"/>
          <w:rtl w:val="0"/>
        </w:rPr>
        <w:t xml:space="preserve">Kitah</w:t>
      </w:r>
      <w:r w:rsidDel="00000000" w:rsidR="00000000" w:rsidRPr="00000000">
        <w:rPr>
          <w:b w:val="1"/>
          <w:sz w:val="20"/>
          <w:szCs w:val="20"/>
          <w:shd w:fill="a4c2f4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a4c2f4" w:val="clear"/>
          <w:rtl w:val="0"/>
        </w:rPr>
        <w:t xml:space="preserve">Zayin</w:t>
      </w:r>
      <w:r w:rsidDel="00000000" w:rsidR="00000000" w:rsidRPr="00000000">
        <w:rPr>
          <w:b w:val="1"/>
          <w:sz w:val="20"/>
          <w:szCs w:val="20"/>
          <w:shd w:fill="a4c2f4" w:val="clear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shd w:fill="a4c2f4" w:val="clear"/>
          <w:rtl w:val="1"/>
        </w:rPr>
        <w:t xml:space="preserve">כיתה</w:t>
      </w:r>
      <w:r w:rsidDel="00000000" w:rsidR="00000000" w:rsidRPr="00000000">
        <w:rPr>
          <w:b w:val="1"/>
          <w:sz w:val="20"/>
          <w:szCs w:val="20"/>
          <w:shd w:fill="a4c2f4" w:val="clear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shd w:fill="a4c2f4" w:val="clear"/>
          <w:rtl w:val="1"/>
        </w:rPr>
        <w:t xml:space="preserve">ז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2025-2026 / 5785-5786</w:t>
      </w:r>
    </w:p>
    <w:p w:rsidR="00000000" w:rsidDel="00000000" w:rsidP="00000000" w:rsidRDefault="00000000" w:rsidRPr="00000000" w14:paraId="00000006">
      <w:pPr>
        <w:spacing w:line="235" w:lineRule="auto"/>
        <w:ind w:left="0" w:right="2285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Theme of the Year: Leadership, Israel, &amp; the Holocaust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76" w:lineRule="auto"/>
        <w:ind w:left="10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Enduring Understanding</w:t>
      </w:r>
      <w:r w:rsidDel="00000000" w:rsidR="00000000" w:rsidRPr="00000000">
        <w:rPr>
          <w:b w:val="1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As students become B'nai Mitzvot and are considered </w:t>
      </w:r>
      <w:r w:rsidDel="00000000" w:rsidR="00000000" w:rsidRPr="00000000">
        <w:rPr>
          <w:sz w:val="19"/>
          <w:szCs w:val="19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Jewish adults,</w:t>
      </w:r>
      <w:r w:rsidDel="00000000" w:rsidR="00000000" w:rsidRPr="00000000">
        <w:rPr>
          <w:sz w:val="19"/>
          <w:szCs w:val="19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they have the responsibility and the </w:t>
      </w:r>
      <w:r w:rsidDel="00000000" w:rsidR="00000000" w:rsidRPr="00000000">
        <w:rPr>
          <w:sz w:val="19"/>
          <w:szCs w:val="19"/>
          <w:rtl w:val="0"/>
        </w:rPr>
        <w:t xml:space="preserve">ability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to affect positive change in the world and their community.</w:t>
      </w:r>
    </w:p>
    <w:p w:rsidR="00000000" w:rsidDel="00000000" w:rsidP="00000000" w:rsidRDefault="00000000" w:rsidRPr="00000000" w14:paraId="00000008">
      <w:pPr>
        <w:spacing w:before="239" w:line="276" w:lineRule="auto"/>
        <w:ind w:left="10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Essential Questions</w:t>
      </w:r>
      <w:r w:rsidDel="00000000" w:rsidR="00000000" w:rsidRPr="00000000">
        <w:rPr>
          <w:b w:val="1"/>
          <w:sz w:val="19"/>
          <w:szCs w:val="19"/>
          <w:rtl w:val="0"/>
        </w:rPr>
        <w:t xml:space="preserve">: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i w:val="1"/>
          <w:sz w:val="19"/>
          <w:szCs w:val="19"/>
          <w:rtl w:val="0"/>
        </w:rPr>
        <w:t xml:space="preserve">(Lifelong questions that students will explore throughout the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What issues face the Jewish world today?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What can be improved in my community?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What do I have the </w:t>
      </w:r>
      <w:r w:rsidDel="00000000" w:rsidR="00000000" w:rsidRPr="00000000">
        <w:rPr>
          <w:sz w:val="19"/>
          <w:szCs w:val="19"/>
          <w:rtl w:val="0"/>
        </w:rPr>
        <w:t xml:space="preserve">ability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/influence to change?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" w:line="276" w:lineRule="auto"/>
        <w:ind w:left="100" w:right="0" w:firstLine="0"/>
        <w:jc w:val="left"/>
        <w:rPr>
          <w:b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Units: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76" w:lineRule="auto"/>
        <w:ind w:left="10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Students will </w:t>
      </w:r>
      <w:r w:rsidDel="00000000" w:rsidR="00000000" w:rsidRPr="00000000">
        <w:rPr>
          <w:sz w:val="19"/>
          <w:szCs w:val="19"/>
          <w:rtl w:val="0"/>
        </w:rPr>
        <w:t xml:space="preserve">work on different units focusing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leadership skills, while incorporating Jewish values into their thoughts and actions.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23" w:lineRule="auto"/>
        <w:ind w:left="100" w:right="142" w:firstLine="0"/>
        <w:jc w:val="left"/>
        <w:rPr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23" w:lineRule="auto"/>
        <w:ind w:left="10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Morah Elaine’s Unit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Students will engage directly with Holocaust Survivors, listen to their stories and document their stories (including Witness to Witness program)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23" w:lineRule="auto"/>
        <w:ind w:left="100" w:right="142" w:firstLine="0"/>
        <w:jc w:val="left"/>
        <w:rPr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23" w:lineRule="auto"/>
        <w:ind w:left="10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Moreh Jaden’s Unit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Jewish and Israeli History. Students will study Israel’s history (through IsraelLink program and StandWithUs material)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Tefillah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1"/>
        </w:rPr>
        <w:t xml:space="preserve">תפילה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23" w:lineRule="auto"/>
        <w:ind w:left="720" w:right="14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Every Sunday Morning, </w:t>
      </w:r>
      <w:r w:rsidDel="00000000" w:rsidR="00000000" w:rsidRPr="00000000">
        <w:rPr>
          <w:sz w:val="19"/>
          <w:szCs w:val="19"/>
          <w:rtl w:val="0"/>
        </w:rPr>
        <w:t xml:space="preserve">students will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gather in community to do a Shacharit morning service as well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new songs and prayers.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23" w:lineRule="auto"/>
        <w:ind w:left="0" w:right="142" w:firstLine="0"/>
        <w:jc w:val="left"/>
        <w:rPr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23" w:lineRule="auto"/>
        <w:ind w:left="0" w:right="142" w:firstLine="0"/>
        <w:jc w:val="left"/>
        <w:rPr>
          <w:b w:val="1"/>
          <w:i w:val="1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Knowledge and Skills: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23" w:lineRule="auto"/>
        <w:ind w:left="0" w:right="142" w:firstLine="0"/>
        <w:jc w:val="left"/>
        <w:rPr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Hebrew: </w:t>
      </w:r>
      <w:r w:rsidDel="00000000" w:rsidR="00000000" w:rsidRPr="00000000">
        <w:rPr>
          <w:sz w:val="19"/>
          <w:szCs w:val="19"/>
          <w:rtl w:val="0"/>
        </w:rPr>
        <w:t xml:space="preserve">With regular attendance and participation,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tudents will be able 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Read simple and complex words accurately, and read a sentence smoothly (even with some pauses).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Read and understand Hebrew vocabulary geared toward conversation and Israel.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Use basic Hebrew vocabulary in conversation.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"/>
          <w:szCs w:val="19"/>
          <w:rtl w:val="0"/>
        </w:rPr>
        <w:t xml:space="preserve">Learn about Israel through our Shinshinit (an Israeli volunteer who will join Sinai Temple for the year)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.5"/>
          <w:szCs w:val="19.5"/>
          <w:rtl w:val="0"/>
        </w:rPr>
        <w:t xml:space="preserve">Visit to the STARS Israeli Shuk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sz w:val="19.5"/>
          <w:szCs w:val="19.5"/>
          <w:rtl w:val="0"/>
        </w:rPr>
        <w:t xml:space="preserve">Visit the “Haifa” Restaurant and order in Hebrew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23" w:lineRule="auto"/>
        <w:ind w:left="100" w:right="142" w:firstLine="0"/>
        <w:jc w:val="left"/>
        <w:rPr>
          <w:sz w:val="19"/>
          <w:szCs w:val="19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Judaic Studies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 &amp; B’nai Mitzvah Practice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Students will gain a deeper understanding of the Jewish holidays, with a focus on how the concepts relate to us today.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821"/>
        </w:tabs>
        <w:spacing w:before="8" w:line="276" w:lineRule="auto"/>
        <w:ind w:left="821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Each month, learn about and ‘live’ a Jewish value.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821"/>
        </w:tabs>
        <w:spacing w:before="8" w:line="276" w:lineRule="auto"/>
        <w:ind w:left="821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Choose an organization to give Tzedakah (charity) to.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821"/>
        </w:tabs>
        <w:spacing w:before="8" w:line="276" w:lineRule="auto"/>
        <w:ind w:left="821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Learn about and ‘live’ the B.E.N. Initiative (Bullying Ends Now)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leader="none" w:pos="821"/>
        </w:tabs>
        <w:spacing w:before="8" w:line="276" w:lineRule="auto"/>
        <w:ind w:left="821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Chaver bracelets (</w:t>
      </w:r>
      <w:r w:rsidDel="00000000" w:rsidR="00000000" w:rsidRPr="00000000">
        <w:rPr>
          <w:i w:val="1"/>
          <w:sz w:val="19"/>
          <w:szCs w:val="19"/>
          <w:rtl w:val="0"/>
        </w:rPr>
        <w:t xml:space="preserve">Chesed</w:t>
      </w:r>
      <w:r w:rsidDel="00000000" w:rsidR="00000000" w:rsidRPr="00000000">
        <w:rPr>
          <w:sz w:val="19"/>
          <w:szCs w:val="19"/>
          <w:rtl w:val="0"/>
        </w:rPr>
        <w:t xml:space="preserve"> - Kindness, </w:t>
      </w:r>
      <w:r w:rsidDel="00000000" w:rsidR="00000000" w:rsidRPr="00000000">
        <w:rPr>
          <w:i w:val="1"/>
          <w:sz w:val="19"/>
          <w:szCs w:val="19"/>
          <w:rtl w:val="0"/>
        </w:rPr>
        <w:t xml:space="preserve">Bracha</w:t>
      </w:r>
      <w:r w:rsidDel="00000000" w:rsidR="00000000" w:rsidRPr="00000000">
        <w:rPr>
          <w:sz w:val="19"/>
          <w:szCs w:val="19"/>
          <w:rtl w:val="0"/>
        </w:rPr>
        <w:t xml:space="preserve"> - Blessing, </w:t>
      </w:r>
      <w:r w:rsidDel="00000000" w:rsidR="00000000" w:rsidRPr="00000000">
        <w:rPr>
          <w:i w:val="1"/>
          <w:sz w:val="19"/>
          <w:szCs w:val="19"/>
          <w:rtl w:val="0"/>
        </w:rPr>
        <w:t xml:space="preserve">Rachamim</w:t>
      </w:r>
      <w:r w:rsidDel="00000000" w:rsidR="00000000" w:rsidRPr="00000000">
        <w:rPr>
          <w:sz w:val="19"/>
          <w:szCs w:val="19"/>
          <w:rtl w:val="0"/>
        </w:rPr>
        <w:t xml:space="preserve"> - Compassion) -- Be a good Chaver! (friend)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" w:line="241" w:lineRule="auto"/>
        <w:ind w:left="100" w:right="0" w:firstLine="0"/>
        <w:jc w:val="left"/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Trope: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Sing all Friday night B'nai Mitzvah prayers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Recite the Tefillin brachot smoothly and accurately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13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Recognize and sing Torah and Haftarah trope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Practically apply Torah and Haftarah trope to texts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Sing the blessings before and after Haftarah smoothly and accurately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1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Sing</w:t>
      </w:r>
      <w:r w:rsidDel="00000000" w:rsidR="00000000" w:rsidRPr="00000000">
        <w:rPr>
          <w:sz w:val="19"/>
          <w:szCs w:val="19"/>
          <w:rtl w:val="0"/>
        </w:rPr>
        <w:t xml:space="preserve">/Pray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the Shacharit Service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76" w:lineRule="auto"/>
        <w:ind w:left="10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Siyum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Culminating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-Y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ear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xperience: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Students are assigned individual prayers and work with the Rabbi and Cantor to lead the prayers during the Siyum and create an explanation of their meanings.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10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Chuggim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1"/>
        </w:rPr>
        <w:t xml:space="preserve">חוגים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Electives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Once a month)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10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Students choose topics based on their interests to achieve deeper understandings of particular aspects of Judaism.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0" w:right="142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821"/>
        </w:tabs>
        <w:spacing w:before="6" w:line="246.99999999999994" w:lineRule="auto"/>
        <w:ind w:right="247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Practice at Home:</w:t>
      </w:r>
      <w:r w:rsidDel="00000000" w:rsidR="00000000" w:rsidRPr="00000000">
        <w:rPr>
          <w:sz w:val="19"/>
          <w:szCs w:val="19"/>
          <w:rtl w:val="0"/>
        </w:rPr>
        <w:t xml:space="preserve"> Hatikva and Kiddish; and for Dog Tag Hebrew Tests </w:t>
      </w:r>
    </w:p>
    <w:sectPr>
      <w:pgSz w:h="15840" w:w="12240" w:orient="portrait"/>
      <w:pgMar w:bottom="280" w:top="960" w:left="62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−"/>
      <w:lvlJc w:val="left"/>
      <w:pPr>
        <w:ind w:left="822" w:hanging="361"/>
      </w:pPr>
      <w:rPr>
        <w:rFonts w:ascii="Noto Sans Symbols" w:cs="Noto Sans Symbols" w:eastAsia="Noto Sans Symbols" w:hAnsi="Noto Sans Symbols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840" w:hanging="361"/>
      </w:pPr>
      <w:rPr/>
    </w:lvl>
    <w:lvl w:ilvl="2">
      <w:start w:val="0"/>
      <w:numFmt w:val="bullet"/>
      <w:lvlText w:val="•"/>
      <w:lvlJc w:val="left"/>
      <w:pPr>
        <w:ind w:left="2860" w:hanging="361"/>
      </w:pPr>
      <w:rPr/>
    </w:lvl>
    <w:lvl w:ilvl="3">
      <w:start w:val="0"/>
      <w:numFmt w:val="bullet"/>
      <w:lvlText w:val="•"/>
      <w:lvlJc w:val="left"/>
      <w:pPr>
        <w:ind w:left="3880" w:hanging="361"/>
      </w:pPr>
      <w:rPr/>
    </w:lvl>
    <w:lvl w:ilvl="4">
      <w:start w:val="0"/>
      <w:numFmt w:val="bullet"/>
      <w:lvlText w:val="•"/>
      <w:lvlJc w:val="left"/>
      <w:pPr>
        <w:ind w:left="4900" w:hanging="361"/>
      </w:pPr>
      <w:rPr/>
    </w:lvl>
    <w:lvl w:ilvl="5">
      <w:start w:val="0"/>
      <w:numFmt w:val="bullet"/>
      <w:lvlText w:val="•"/>
      <w:lvlJc w:val="left"/>
      <w:pPr>
        <w:ind w:left="5920" w:hanging="361"/>
      </w:pPr>
      <w:rPr/>
    </w:lvl>
    <w:lvl w:ilvl="6">
      <w:start w:val="0"/>
      <w:numFmt w:val="bullet"/>
      <w:lvlText w:val="•"/>
      <w:lvlJc w:val="left"/>
      <w:pPr>
        <w:ind w:left="6940" w:hanging="361"/>
      </w:pPr>
      <w:rPr/>
    </w:lvl>
    <w:lvl w:ilvl="7">
      <w:start w:val="0"/>
      <w:numFmt w:val="bullet"/>
      <w:lvlText w:val="•"/>
      <w:lvlJc w:val="left"/>
      <w:pPr>
        <w:ind w:left="7960" w:hanging="361"/>
      </w:pPr>
      <w:rPr/>
    </w:lvl>
    <w:lvl w:ilvl="8">
      <w:start w:val="0"/>
      <w:numFmt w:val="bullet"/>
      <w:lvlText w:val="•"/>
      <w:lvlJc w:val="left"/>
      <w:pPr>
        <w:ind w:left="8980" w:hanging="361"/>
      </w:pPr>
      <w:rPr/>
    </w:lvl>
  </w:abstractNum>
  <w:abstractNum w:abstractNumId="3">
    <w:lvl w:ilvl="0">
      <w:start w:val="0"/>
      <w:numFmt w:val="bullet"/>
      <w:lvlText w:val="−"/>
      <w:lvlJc w:val="left"/>
      <w:pPr>
        <w:ind w:left="101" w:hanging="361"/>
      </w:pPr>
      <w:rPr>
        <w:u w:val="none"/>
      </w:rPr>
    </w:lvl>
    <w:lvl w:ilvl="1">
      <w:start w:val="0"/>
      <w:numFmt w:val="bullet"/>
      <w:lvlText w:val="•"/>
      <w:lvlJc w:val="left"/>
      <w:pPr>
        <w:ind w:left="1190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2280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3370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4460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5550" w:hanging="361"/>
      </w:pPr>
      <w:rPr>
        <w:u w:val="none"/>
      </w:rPr>
    </w:lvl>
    <w:lvl w:ilvl="6">
      <w:start w:val="0"/>
      <w:numFmt w:val="bullet"/>
      <w:lvlText w:val="•"/>
      <w:lvlJc w:val="left"/>
      <w:pPr>
        <w:ind w:left="6640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7730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8820" w:hanging="361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spacing w:line="256" w:lineRule="exact"/>
      <w:ind w:left="100"/>
    </w:pPr>
    <w:rPr>
      <w:rFonts w:ascii="Times New Roman" w:cs="Times New Roman" w:eastAsia="Times New Roman" w:hAnsi="Times New Roman"/>
      <w:sz w:val="21"/>
      <w:szCs w:val="21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line="256" w:lineRule="exact"/>
      <w:ind w:left="821" w:hanging="360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lkgdQ1xjzRnCyXHs+l7+E/pVbw==">CgMxLjA4AHIhMXNWNWNyYnRFa2JqTUR5TkZtSmFIRmp5UTdNNkFlTVd0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F242617EDE84693E19E52E2E5C259" ma:contentTypeVersion="15" ma:contentTypeDescription="Create a new document." ma:contentTypeScope="" ma:versionID="a1ce9e8f633b9915db4a85a8b44bf7c5">
  <xsd:schema xmlns:xsd="http://www.w3.org/2001/XMLSchema" xmlns:xs="http://www.w3.org/2001/XMLSchema" xmlns:p="http://schemas.microsoft.com/office/2006/metadata/properties" xmlns:ns2="bc7ab8e9-a336-4f8f-bdc5-b00938000c65" xmlns:ns3="8ae43859-9385-41dc-8bdc-fcc0b12c1f7d" targetNamespace="http://schemas.microsoft.com/office/2006/metadata/properties" ma:root="true" ma:fieldsID="893359b8760263d62abffc459588c09c" ns2:_="" ns3:_="">
    <xsd:import namespace="bc7ab8e9-a336-4f8f-bdc5-b00938000c65"/>
    <xsd:import namespace="8ae43859-9385-41dc-8bdc-fcc0b12c1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ab8e9-a336-4f8f-bdc5-b00938000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5ce22b-1e19-43cb-b152-a7df4d6cd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3859-9385-41dc-8bdc-fcc0b12c1f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c9f2a-224a-4169-802a-fea1dcba4a5e}" ma:internalName="TaxCatchAll" ma:showField="CatchAllData" ma:web="8ae43859-9385-41dc-8bdc-fcc0b12c1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ab8e9-a336-4f8f-bdc5-b00938000c65">
      <Terms xmlns="http://schemas.microsoft.com/office/infopath/2007/PartnerControls"/>
    </lcf76f155ced4ddcb4097134ff3c332f>
    <TaxCatchAll xmlns="8ae43859-9385-41dc-8bdc-fcc0b12c1f7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4D8042F-5FDD-4D70-959A-4B8279553408}"/>
</file>

<file path=customXML/itemProps3.xml><?xml version="1.0" encoding="utf-8"?>
<ds:datastoreItem xmlns:ds="http://schemas.openxmlformats.org/officeDocument/2006/customXml" ds:itemID="{27DF0AE3-0DD3-4C24-8C91-15F27329213F}"/>
</file>

<file path=customXML/itemProps4.xml><?xml version="1.0" encoding="utf-8"?>
<ds:datastoreItem xmlns:ds="http://schemas.openxmlformats.org/officeDocument/2006/customXml" ds:itemID="{D24FCE91-76F5-4C6A-806D-A0F00C2E27E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2025-06-17T16:01:10Z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2025-05-28T00:00:00Z</vt:filetime>
  </property>
  <property fmtid="{D5CDD505-2E9C-101B-9397-08002B2CF9AE}" pid="6" name="ContentTypeId">
    <vt:lpwstr>0x01010095AF242617EDE84693E19E52E2E5C259</vt:lpwstr>
  </property>
</Properties>
</file>